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5B2896" w:rsidRPr="004C4708" w:rsidRDefault="003C6A73" w:rsidP="00FD0E2E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  <w:r w:rsidRPr="004C4708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HEP-</w:t>
      </w:r>
      <w:r w:rsidR="005B2896" w:rsidRPr="004C4708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Proizvodnja uvela </w:t>
      </w:r>
      <w:r w:rsidR="00AF42FD" w:rsidRPr="004C4708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sustav u</w:t>
      </w:r>
      <w:r w:rsidR="0084119D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pravljanja energijom</w:t>
      </w:r>
      <w:r w:rsidR="00AF42FD" w:rsidRPr="004C4708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  ISO 50001</w:t>
      </w:r>
    </w:p>
    <w:p w:rsidR="00AF42FD" w:rsidRPr="00614587" w:rsidRDefault="00AF42FD" w:rsidP="00FD0E2E">
      <w:pPr>
        <w:jc w:val="both"/>
        <w:rPr>
          <w:rFonts w:asciiTheme="minorHAnsi" w:hAnsiTheme="minorHAnsi" w:cstheme="minorHAnsi"/>
          <w:b w:val="0"/>
          <w:color w:val="404040" w:themeColor="text1" w:themeTint="BF"/>
          <w:spacing w:val="10"/>
          <w:sz w:val="10"/>
          <w:szCs w:val="10"/>
        </w:rPr>
      </w:pPr>
    </w:p>
    <w:p w:rsidR="005B2896" w:rsidRPr="003C6A73" w:rsidRDefault="00AF42FD" w:rsidP="00FD0E2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3C6A73">
        <w:rPr>
          <w:rFonts w:asciiTheme="minorHAnsi" w:hAnsiTheme="minorHAnsi" w:cstheme="minorHAnsi"/>
          <w:b w:val="0"/>
          <w:color w:val="auto"/>
        </w:rPr>
        <w:t>ZAGREB, 23</w:t>
      </w:r>
      <w:r w:rsidR="005B2896" w:rsidRPr="003C6A73">
        <w:rPr>
          <w:rFonts w:asciiTheme="minorHAnsi" w:hAnsiTheme="minorHAnsi" w:cstheme="minorHAnsi"/>
          <w:b w:val="0"/>
          <w:color w:val="auto"/>
        </w:rPr>
        <w:t xml:space="preserve">. </w:t>
      </w:r>
      <w:r w:rsidRPr="003C6A73">
        <w:rPr>
          <w:rFonts w:asciiTheme="minorHAnsi" w:hAnsiTheme="minorHAnsi" w:cstheme="minorHAnsi"/>
          <w:b w:val="0"/>
          <w:color w:val="auto"/>
        </w:rPr>
        <w:t>listopada</w:t>
      </w:r>
      <w:r w:rsidR="005B2896" w:rsidRPr="003C6A73">
        <w:rPr>
          <w:rFonts w:asciiTheme="minorHAnsi" w:hAnsiTheme="minorHAnsi" w:cstheme="minorHAnsi"/>
          <w:b w:val="0"/>
          <w:color w:val="auto"/>
        </w:rPr>
        <w:t xml:space="preserve"> 2018. - </w:t>
      </w:r>
      <w:r w:rsidR="005B2896" w:rsidRPr="003C6A73">
        <w:rPr>
          <w:rFonts w:asciiTheme="minorHAnsi" w:hAnsiTheme="minorHAnsi" w:cstheme="minorHAnsi"/>
          <w:color w:val="auto"/>
        </w:rPr>
        <w:t>U sjedištu HEP-a odr</w:t>
      </w:r>
      <w:r w:rsidR="003C6A73">
        <w:rPr>
          <w:rFonts w:asciiTheme="minorHAnsi" w:hAnsiTheme="minorHAnsi" w:cstheme="minorHAnsi"/>
          <w:color w:val="auto"/>
        </w:rPr>
        <w:t>žana je dodjela certifikata HEP-</w:t>
      </w:r>
      <w:r w:rsidR="005B2896" w:rsidRPr="003C6A73">
        <w:rPr>
          <w:rFonts w:asciiTheme="minorHAnsi" w:hAnsiTheme="minorHAnsi" w:cstheme="minorHAnsi"/>
          <w:color w:val="auto"/>
        </w:rPr>
        <w:t xml:space="preserve">Proizvodnji za uveden </w:t>
      </w:r>
      <w:r w:rsidRPr="003C6A73">
        <w:rPr>
          <w:rFonts w:asciiTheme="minorHAnsi" w:hAnsiTheme="minorHAnsi" w:cstheme="minorHAnsi"/>
          <w:color w:val="auto"/>
        </w:rPr>
        <w:t>sustav upravljanja energijom prema normi I</w:t>
      </w:r>
      <w:r w:rsidR="00E635B9" w:rsidRPr="003C6A73">
        <w:rPr>
          <w:rFonts w:asciiTheme="minorHAnsi" w:hAnsiTheme="minorHAnsi" w:cstheme="minorHAnsi"/>
          <w:color w:val="auto"/>
        </w:rPr>
        <w:t>SO 50001: 2011, koji je</w:t>
      </w:r>
      <w:r w:rsidRPr="003C6A73">
        <w:rPr>
          <w:rFonts w:asciiTheme="minorHAnsi" w:hAnsiTheme="minorHAnsi" w:cstheme="minorHAnsi"/>
          <w:color w:val="auto"/>
        </w:rPr>
        <w:t xml:space="preserve"> integriran u postojeći sustav upravljanja okolišem i kvalitetom prema normama ISO 14001:2015 i  ISO 9001:2015.</w:t>
      </w:r>
    </w:p>
    <w:p w:rsidR="00E635B9" w:rsidRPr="003C6A73" w:rsidRDefault="00E635B9" w:rsidP="00FD0E2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3C6A73">
        <w:rPr>
          <w:rFonts w:asciiTheme="minorHAnsi" w:hAnsiTheme="minorHAnsi" w:cstheme="minorHAnsi"/>
          <w:b w:val="0"/>
          <w:color w:val="auto"/>
        </w:rPr>
        <w:t>Certifikat</w:t>
      </w:r>
      <w:r w:rsidR="005B2896" w:rsidRPr="003C6A73">
        <w:rPr>
          <w:rFonts w:asciiTheme="minorHAnsi" w:hAnsiTheme="minorHAnsi" w:cstheme="minorHAnsi"/>
          <w:b w:val="0"/>
          <w:color w:val="auto"/>
        </w:rPr>
        <w:t xml:space="preserve"> </w:t>
      </w:r>
      <w:r w:rsidRPr="003C6A73">
        <w:rPr>
          <w:rFonts w:asciiTheme="minorHAnsi" w:hAnsiTheme="minorHAnsi" w:cstheme="minorHAnsi"/>
          <w:b w:val="0"/>
          <w:color w:val="auto"/>
        </w:rPr>
        <w:t xml:space="preserve">ISO 50001 certifikacijske kuće TÜV </w:t>
      </w:r>
      <w:proofErr w:type="spellStart"/>
      <w:r w:rsidRPr="003C6A73">
        <w:rPr>
          <w:rFonts w:asciiTheme="minorHAnsi" w:hAnsiTheme="minorHAnsi" w:cstheme="minorHAnsi"/>
          <w:b w:val="0"/>
          <w:color w:val="auto"/>
        </w:rPr>
        <w:t>Nord</w:t>
      </w:r>
      <w:proofErr w:type="spellEnd"/>
      <w:r w:rsidRPr="003C6A73">
        <w:rPr>
          <w:rFonts w:asciiTheme="minorHAnsi" w:hAnsiTheme="minorHAnsi" w:cstheme="minorHAnsi"/>
          <w:b w:val="0"/>
          <w:color w:val="auto"/>
        </w:rPr>
        <w:t>, direk</w:t>
      </w:r>
      <w:r w:rsidR="0084119D">
        <w:rPr>
          <w:rFonts w:asciiTheme="minorHAnsi" w:hAnsiTheme="minorHAnsi" w:cstheme="minorHAnsi"/>
          <w:b w:val="0"/>
          <w:color w:val="auto"/>
        </w:rPr>
        <w:t>toru HEP-</w:t>
      </w:r>
      <w:r w:rsidRPr="003C6A73">
        <w:rPr>
          <w:rFonts w:asciiTheme="minorHAnsi" w:hAnsiTheme="minorHAnsi" w:cstheme="minorHAnsi"/>
          <w:b w:val="0"/>
          <w:color w:val="auto"/>
        </w:rPr>
        <w:t xml:space="preserve">Proizvodnje Željku </w:t>
      </w:r>
      <w:proofErr w:type="spellStart"/>
      <w:r w:rsidRPr="003C6A73">
        <w:rPr>
          <w:rFonts w:asciiTheme="minorHAnsi" w:hAnsiTheme="minorHAnsi" w:cstheme="minorHAnsi"/>
          <w:b w:val="0"/>
          <w:color w:val="auto"/>
        </w:rPr>
        <w:t>Starmanu</w:t>
      </w:r>
      <w:proofErr w:type="spellEnd"/>
      <w:r w:rsidRPr="003C6A73">
        <w:rPr>
          <w:rFonts w:asciiTheme="minorHAnsi" w:hAnsiTheme="minorHAnsi" w:cstheme="minorHAnsi"/>
          <w:b w:val="0"/>
          <w:color w:val="auto"/>
        </w:rPr>
        <w:t>, uručio</w:t>
      </w:r>
      <w:r w:rsidR="005B2896" w:rsidRPr="003C6A73">
        <w:rPr>
          <w:rFonts w:asciiTheme="minorHAnsi" w:hAnsiTheme="minorHAnsi" w:cstheme="minorHAnsi"/>
          <w:b w:val="0"/>
          <w:color w:val="auto"/>
        </w:rPr>
        <w:t xml:space="preserve"> </w:t>
      </w:r>
      <w:r w:rsidRPr="003C6A73">
        <w:rPr>
          <w:rFonts w:asciiTheme="minorHAnsi" w:hAnsiTheme="minorHAnsi" w:cstheme="minorHAnsi"/>
          <w:b w:val="0"/>
          <w:color w:val="auto"/>
        </w:rPr>
        <w:t>je predsjednik Uprave TÜV Croatia Đuro Tunjić. Certifikat predstavlja potvrdu nezavisnog tijela da je društvo HEP-Proizvodnja razvilo aktivan sustav upravljanja energijom što dokazuje da je učinkovito korištenje energije ozbiljan korporativni cilj tvrtke.</w:t>
      </w:r>
      <w:r w:rsidR="00614587">
        <w:rPr>
          <w:rFonts w:asciiTheme="minorHAnsi" w:hAnsiTheme="minorHAnsi" w:cstheme="minorHAnsi"/>
          <w:b w:val="0"/>
          <w:color w:val="auto"/>
        </w:rPr>
        <w:t xml:space="preserve"> </w:t>
      </w:r>
      <w:r w:rsidRPr="003C6A73">
        <w:rPr>
          <w:rFonts w:asciiTheme="minorHAnsi" w:hAnsiTheme="minorHAnsi" w:cstheme="minorHAnsi"/>
          <w:b w:val="0"/>
          <w:color w:val="auto"/>
        </w:rPr>
        <w:t>Tunjić je prilikom dodjele certifikata istaknuo kako se energetska (ne)učinkovitost posljednjih godina potvrdila kao globalni problem od najvećeg značaja, kako zbog rastućih potreba za energijom, tako i zbog negativnog utjecaja fosilnih goriva na okoliš</w:t>
      </w:r>
      <w:r w:rsidR="007F7C66">
        <w:rPr>
          <w:rFonts w:asciiTheme="minorHAnsi" w:hAnsiTheme="minorHAnsi" w:cstheme="minorHAnsi"/>
          <w:b w:val="0"/>
          <w:color w:val="auto"/>
        </w:rPr>
        <w:t xml:space="preserve"> i klimatske promjene</w:t>
      </w:r>
      <w:r w:rsidRPr="003C6A73">
        <w:rPr>
          <w:rFonts w:asciiTheme="minorHAnsi" w:hAnsiTheme="minorHAnsi" w:cstheme="minorHAnsi"/>
          <w:b w:val="0"/>
          <w:color w:val="auto"/>
        </w:rPr>
        <w:t xml:space="preserve"> te njihove sve manje dostupnosti i sve više cijene. </w:t>
      </w:r>
    </w:p>
    <w:p w:rsidR="009B537D" w:rsidRPr="003C6A73" w:rsidRDefault="003C6A73" w:rsidP="00FD0E2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3C6A73">
        <w:rPr>
          <w:rFonts w:asciiTheme="minorHAnsi" w:hAnsiTheme="minorHAnsi" w:cstheme="minorHAnsi"/>
          <w:b w:val="0"/>
          <w:color w:val="auto"/>
        </w:rPr>
        <w:t xml:space="preserve">Standardom ISO 50001:2011 potvrđuje se povećanje energetske učinkovitosti </w:t>
      </w:r>
      <w:r>
        <w:rPr>
          <w:rFonts w:asciiTheme="minorHAnsi" w:hAnsiTheme="minorHAnsi" w:cstheme="minorHAnsi"/>
          <w:b w:val="0"/>
          <w:color w:val="auto"/>
        </w:rPr>
        <w:t xml:space="preserve">tvrtke </w:t>
      </w:r>
      <w:r w:rsidRPr="003C6A73">
        <w:rPr>
          <w:rFonts w:asciiTheme="minorHAnsi" w:hAnsiTheme="minorHAnsi" w:cstheme="minorHAnsi"/>
          <w:b w:val="0"/>
          <w:color w:val="auto"/>
        </w:rPr>
        <w:t>te uspostava sustava upravljanja energijom kojim se identificiraju i procjenjuju područja od značajnog utjecaja na potrošnju energije, uspostavlja energijska osnovica za praćenje energetske učinkovitosti, utvrđuju i nadziru trošila energije, kontinuirano unapređu</w:t>
      </w:r>
      <w:r>
        <w:rPr>
          <w:rFonts w:asciiTheme="minorHAnsi" w:hAnsiTheme="minorHAnsi" w:cstheme="minorHAnsi"/>
          <w:b w:val="0"/>
          <w:color w:val="auto"/>
        </w:rPr>
        <w:t>ju i optimiziraju procesi bitni</w:t>
      </w:r>
      <w:r w:rsidRPr="003C6A73">
        <w:rPr>
          <w:rFonts w:asciiTheme="minorHAnsi" w:hAnsiTheme="minorHAnsi" w:cstheme="minorHAnsi"/>
          <w:b w:val="0"/>
          <w:color w:val="auto"/>
        </w:rPr>
        <w:t xml:space="preserve"> za potrošnju energije te red</w:t>
      </w:r>
      <w:r w:rsidR="0033436F">
        <w:rPr>
          <w:rFonts w:asciiTheme="minorHAnsi" w:hAnsiTheme="minorHAnsi" w:cstheme="minorHAnsi"/>
          <w:b w:val="0"/>
          <w:color w:val="auto"/>
        </w:rPr>
        <w:t>ovito</w:t>
      </w:r>
      <w:r w:rsidRPr="003C6A73">
        <w:rPr>
          <w:rFonts w:asciiTheme="minorHAnsi" w:hAnsiTheme="minorHAnsi" w:cstheme="minorHAnsi"/>
          <w:b w:val="0"/>
          <w:color w:val="auto"/>
        </w:rPr>
        <w:t xml:space="preserve"> ocjenjuje učinkovitost sustava upravljanja energijom. </w:t>
      </w:r>
      <w:r w:rsidR="009B537D" w:rsidRPr="003C6A73">
        <w:rPr>
          <w:rFonts w:asciiTheme="minorHAnsi" w:hAnsiTheme="minorHAnsi" w:cstheme="minorHAnsi"/>
          <w:b w:val="0"/>
          <w:color w:val="auto"/>
        </w:rPr>
        <w:t>Uvođenjem norme ISO 50001</w:t>
      </w:r>
      <w:r>
        <w:rPr>
          <w:rFonts w:asciiTheme="minorHAnsi" w:hAnsiTheme="minorHAnsi" w:cstheme="minorHAnsi"/>
          <w:b w:val="0"/>
          <w:color w:val="auto"/>
        </w:rPr>
        <w:t>:2011, HEP-Proizvodnja</w:t>
      </w:r>
      <w:r w:rsidR="009B537D" w:rsidRPr="003C6A73">
        <w:rPr>
          <w:rFonts w:asciiTheme="minorHAnsi" w:hAnsiTheme="minorHAnsi" w:cstheme="minorHAnsi"/>
          <w:b w:val="0"/>
          <w:color w:val="auto"/>
        </w:rPr>
        <w:t xml:space="preserve"> objedinila </w:t>
      </w:r>
      <w:r>
        <w:rPr>
          <w:rFonts w:asciiTheme="minorHAnsi" w:hAnsiTheme="minorHAnsi" w:cstheme="minorHAnsi"/>
          <w:b w:val="0"/>
          <w:color w:val="auto"/>
        </w:rPr>
        <w:t xml:space="preserve">je </w:t>
      </w:r>
      <w:r w:rsidR="009B537D" w:rsidRPr="003C6A73">
        <w:rPr>
          <w:rFonts w:asciiTheme="minorHAnsi" w:hAnsiTheme="minorHAnsi" w:cstheme="minorHAnsi"/>
          <w:b w:val="0"/>
          <w:color w:val="auto"/>
        </w:rPr>
        <w:t>sve sustave upravljanja okolišem,</w:t>
      </w:r>
      <w:r w:rsidR="00883702">
        <w:rPr>
          <w:rFonts w:asciiTheme="minorHAnsi" w:hAnsiTheme="minorHAnsi" w:cstheme="minorHAnsi"/>
          <w:b w:val="0"/>
          <w:color w:val="auto"/>
        </w:rPr>
        <w:t xml:space="preserve"> kvalitetom i energijom u </w:t>
      </w:r>
      <w:r w:rsidR="00883702" w:rsidRPr="004C4708">
        <w:rPr>
          <w:rFonts w:asciiTheme="minorHAnsi" w:hAnsiTheme="minorHAnsi" w:cstheme="minorHAnsi"/>
          <w:b w:val="0"/>
          <w:color w:val="auto"/>
        </w:rPr>
        <w:t xml:space="preserve">svojih 35 proizvodnih pogona hidroelektrana i termoelektrana </w:t>
      </w:r>
      <w:r w:rsidR="009B537D" w:rsidRPr="004C4708">
        <w:rPr>
          <w:rFonts w:asciiTheme="minorHAnsi" w:hAnsiTheme="minorHAnsi" w:cstheme="minorHAnsi"/>
          <w:b w:val="0"/>
          <w:color w:val="auto"/>
        </w:rPr>
        <w:t>u  jedinstven</w:t>
      </w:r>
      <w:r w:rsidR="00E635B9" w:rsidRPr="004C4708">
        <w:rPr>
          <w:rFonts w:asciiTheme="minorHAnsi" w:hAnsiTheme="minorHAnsi" w:cstheme="minorHAnsi"/>
          <w:b w:val="0"/>
          <w:color w:val="auto"/>
        </w:rPr>
        <w:t xml:space="preserve"> </w:t>
      </w:r>
      <w:r w:rsidR="00E635B9" w:rsidRPr="003C6A73">
        <w:rPr>
          <w:rFonts w:asciiTheme="minorHAnsi" w:hAnsiTheme="minorHAnsi" w:cstheme="minorHAnsi"/>
          <w:b w:val="0"/>
          <w:color w:val="auto"/>
        </w:rPr>
        <w:t xml:space="preserve">sustav na razini cijele tvrtke. </w:t>
      </w:r>
      <w:r w:rsidR="004E49D9">
        <w:rPr>
          <w:rFonts w:asciiTheme="minorHAnsi" w:hAnsiTheme="minorHAnsi" w:cstheme="minorHAnsi"/>
          <w:b w:val="0"/>
          <w:color w:val="auto"/>
        </w:rPr>
        <w:t xml:space="preserve"> </w:t>
      </w:r>
    </w:p>
    <w:p w:rsidR="00FA01E9" w:rsidRPr="003C6A73" w:rsidRDefault="00E635B9" w:rsidP="00FD0E2E">
      <w:pPr>
        <w:spacing w:before="120" w:line="276" w:lineRule="auto"/>
        <w:jc w:val="both"/>
        <w:rPr>
          <w:rFonts w:asciiTheme="minorHAnsi" w:hAnsiTheme="minorHAnsi" w:cstheme="minorHAnsi"/>
          <w:b w:val="0"/>
          <w:i/>
          <w:color w:val="auto"/>
        </w:rPr>
      </w:pPr>
      <w:r w:rsidRPr="003C6A73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9B537D" w:rsidRPr="003C6A73">
        <w:rPr>
          <w:rFonts w:asciiTheme="minorHAnsi" w:hAnsiTheme="minorHAnsi" w:cstheme="minorHAnsi"/>
          <w:b w:val="0"/>
          <w:i/>
          <w:color w:val="auto"/>
        </w:rPr>
        <w:t>„</w:t>
      </w:r>
      <w:r w:rsidR="00FA01E9" w:rsidRPr="003C6A73">
        <w:rPr>
          <w:rFonts w:asciiTheme="minorHAnsi" w:hAnsiTheme="minorHAnsi" w:cstheme="minorHAnsi"/>
          <w:b w:val="0"/>
          <w:i/>
          <w:color w:val="auto"/>
        </w:rPr>
        <w:t>Pr</w:t>
      </w:r>
      <w:r w:rsidRPr="003C6A73">
        <w:rPr>
          <w:rFonts w:asciiTheme="minorHAnsi" w:hAnsiTheme="minorHAnsi" w:cstheme="minorHAnsi"/>
          <w:b w:val="0"/>
          <w:i/>
          <w:color w:val="auto"/>
        </w:rPr>
        <w:t xml:space="preserve">oblem gospodarenja energijom </w:t>
      </w:r>
      <w:r w:rsidR="00FA01E9" w:rsidRPr="003C6A73">
        <w:rPr>
          <w:rFonts w:asciiTheme="minorHAnsi" w:hAnsiTheme="minorHAnsi" w:cstheme="minorHAnsi"/>
          <w:b w:val="0"/>
          <w:i/>
          <w:color w:val="auto"/>
        </w:rPr>
        <w:t xml:space="preserve">posebno </w:t>
      </w:r>
      <w:r w:rsidRPr="003C6A73">
        <w:rPr>
          <w:rFonts w:asciiTheme="minorHAnsi" w:hAnsiTheme="minorHAnsi" w:cstheme="minorHAnsi"/>
          <w:b w:val="0"/>
          <w:i/>
          <w:color w:val="auto"/>
        </w:rPr>
        <w:t xml:space="preserve">je </w:t>
      </w:r>
      <w:r w:rsidR="00FA01E9" w:rsidRPr="003C6A73">
        <w:rPr>
          <w:rFonts w:asciiTheme="minorHAnsi" w:hAnsiTheme="minorHAnsi" w:cstheme="minorHAnsi"/>
          <w:b w:val="0"/>
          <w:i/>
          <w:color w:val="auto"/>
        </w:rPr>
        <w:t xml:space="preserve">izražen u industriji kao velikom potrošaču energije. U namjeri da se smanji potrošnja i troškovi energije, ali jednako tako i da se zaštiti okoliš, trajna optimizacija sustava upravljanja, kako energijom, tako i okolišem i kvalitetom, danas je jedan od </w:t>
      </w:r>
      <w:r w:rsidR="003C6A73" w:rsidRPr="003C6A73">
        <w:rPr>
          <w:rFonts w:asciiTheme="minorHAnsi" w:hAnsiTheme="minorHAnsi" w:cstheme="minorHAnsi"/>
          <w:b w:val="0"/>
          <w:i/>
          <w:color w:val="auto"/>
        </w:rPr>
        <w:t>ključnih čimbenika</w:t>
      </w:r>
      <w:r w:rsidR="00FA01E9" w:rsidRPr="003C6A73">
        <w:rPr>
          <w:rFonts w:asciiTheme="minorHAnsi" w:hAnsiTheme="minorHAnsi" w:cstheme="minorHAnsi"/>
          <w:b w:val="0"/>
          <w:i/>
          <w:color w:val="auto"/>
        </w:rPr>
        <w:t xml:space="preserve"> uspješnog poslovanja</w:t>
      </w:r>
      <w:r w:rsidR="003C6A73" w:rsidRPr="003C6A73">
        <w:rPr>
          <w:rFonts w:asciiTheme="minorHAnsi" w:hAnsiTheme="minorHAnsi" w:cstheme="minorHAnsi"/>
          <w:b w:val="0"/>
          <w:i/>
          <w:color w:val="auto"/>
        </w:rPr>
        <w:t xml:space="preserve"> i razvoja</w:t>
      </w:r>
      <w:r w:rsidR="00FA01E9" w:rsidRPr="003C6A73">
        <w:rPr>
          <w:rFonts w:asciiTheme="minorHAnsi" w:hAnsiTheme="minorHAnsi" w:cstheme="minorHAnsi"/>
          <w:b w:val="0"/>
          <w:i/>
          <w:color w:val="auto"/>
        </w:rPr>
        <w:t xml:space="preserve"> HEP-Proizvodnje“, </w:t>
      </w:r>
      <w:r w:rsidR="00FA01E9" w:rsidRPr="003C6A73">
        <w:rPr>
          <w:rFonts w:asciiTheme="minorHAnsi" w:hAnsiTheme="minorHAnsi" w:cstheme="minorHAnsi"/>
          <w:b w:val="0"/>
          <w:color w:val="auto"/>
        </w:rPr>
        <w:t>izjavio je</w:t>
      </w:r>
      <w:r w:rsidR="00FA01E9" w:rsidRPr="003C6A73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3C6A73" w:rsidRPr="003C6A73">
        <w:rPr>
          <w:rFonts w:asciiTheme="minorHAnsi" w:hAnsiTheme="minorHAnsi" w:cstheme="minorHAnsi"/>
          <w:b w:val="0"/>
          <w:color w:val="auto"/>
        </w:rPr>
        <w:t>Željko</w:t>
      </w:r>
      <w:r w:rsidR="003C6A73" w:rsidRPr="003C6A73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9B537D" w:rsidRPr="004C4708">
        <w:rPr>
          <w:rFonts w:asciiTheme="minorHAnsi" w:hAnsiTheme="minorHAnsi" w:cstheme="minorHAnsi"/>
          <w:b w:val="0"/>
          <w:color w:val="auto"/>
        </w:rPr>
        <w:t>Starman</w:t>
      </w:r>
      <w:r w:rsidR="009B537D" w:rsidRPr="003C6A73">
        <w:rPr>
          <w:rFonts w:asciiTheme="minorHAnsi" w:hAnsiTheme="minorHAnsi" w:cstheme="minorHAnsi"/>
          <w:b w:val="0"/>
          <w:color w:val="auto"/>
        </w:rPr>
        <w:t>.</w:t>
      </w:r>
      <w:r w:rsidRPr="003C6A73">
        <w:rPr>
          <w:rFonts w:asciiTheme="minorHAnsi" w:hAnsiTheme="minorHAnsi" w:cstheme="minorHAnsi"/>
          <w:b w:val="0"/>
          <w:color w:val="auto"/>
        </w:rPr>
        <w:t xml:space="preserve"> </w:t>
      </w:r>
    </w:p>
    <w:p w:rsidR="006B28C8" w:rsidRDefault="00883702" w:rsidP="00FD0E2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O</w:t>
      </w:r>
      <w:r w:rsidRPr="003C6A73">
        <w:rPr>
          <w:rFonts w:asciiTheme="minorHAnsi" w:hAnsiTheme="minorHAnsi" w:cstheme="minorHAnsi"/>
          <w:b w:val="0"/>
          <w:color w:val="auto"/>
        </w:rPr>
        <w:t>ptimizacijom potrošnje energije</w:t>
      </w:r>
      <w:r>
        <w:rPr>
          <w:rFonts w:asciiTheme="minorHAnsi" w:hAnsiTheme="minorHAnsi" w:cstheme="minorHAnsi"/>
          <w:b w:val="0"/>
          <w:color w:val="auto"/>
        </w:rPr>
        <w:t xml:space="preserve"> HEP-Proizvodnja smanjuje emisije</w:t>
      </w:r>
      <w:r w:rsidRPr="003C6A73">
        <w:rPr>
          <w:rFonts w:asciiTheme="minorHAnsi" w:hAnsiTheme="minorHAnsi" w:cstheme="minorHAnsi"/>
          <w:b w:val="0"/>
          <w:color w:val="auto"/>
        </w:rPr>
        <w:t xml:space="preserve"> onečišćujućih tvari i CO</w:t>
      </w:r>
      <w:r w:rsidRPr="003C6A73">
        <w:rPr>
          <w:rFonts w:asciiTheme="minorHAnsi" w:hAnsiTheme="minorHAnsi" w:cstheme="minorHAnsi"/>
          <w:b w:val="0"/>
          <w:color w:val="auto"/>
          <w:vertAlign w:val="subscript"/>
        </w:rPr>
        <w:t>2</w:t>
      </w:r>
      <w:r w:rsidR="0033436F">
        <w:rPr>
          <w:rFonts w:asciiTheme="minorHAnsi" w:hAnsiTheme="minorHAnsi" w:cstheme="minorHAnsi"/>
          <w:b w:val="0"/>
          <w:color w:val="auto"/>
        </w:rPr>
        <w:t xml:space="preserve"> te podiže</w:t>
      </w:r>
      <w:r w:rsidRPr="003C6A73">
        <w:rPr>
          <w:rFonts w:asciiTheme="minorHAnsi" w:hAnsiTheme="minorHAnsi" w:cstheme="minorHAnsi"/>
          <w:b w:val="0"/>
          <w:color w:val="auto"/>
        </w:rPr>
        <w:t xml:space="preserve"> svijest</w:t>
      </w:r>
      <w:r>
        <w:rPr>
          <w:rFonts w:asciiTheme="minorHAnsi" w:hAnsiTheme="minorHAnsi" w:cstheme="minorHAnsi"/>
          <w:b w:val="0"/>
          <w:color w:val="auto"/>
        </w:rPr>
        <w:t xml:space="preserve"> vlastitih</w:t>
      </w:r>
      <w:r w:rsidRPr="003C6A73">
        <w:rPr>
          <w:rFonts w:asciiTheme="minorHAnsi" w:hAnsiTheme="minorHAnsi" w:cstheme="minorHAnsi"/>
          <w:b w:val="0"/>
          <w:color w:val="auto"/>
        </w:rPr>
        <w:t xml:space="preserve"> zaposlenika o važnosti očuvanja okoliša.</w:t>
      </w:r>
      <w:r>
        <w:rPr>
          <w:rFonts w:asciiTheme="minorHAnsi" w:hAnsiTheme="minorHAnsi" w:cstheme="minorHAnsi"/>
          <w:b w:val="0"/>
          <w:color w:val="auto"/>
        </w:rPr>
        <w:t xml:space="preserve"> </w:t>
      </w:r>
      <w:r w:rsidR="00FA01E9" w:rsidRPr="003C6A73">
        <w:rPr>
          <w:rFonts w:asciiTheme="minorHAnsi" w:hAnsiTheme="minorHAnsi" w:cstheme="minorHAnsi"/>
          <w:b w:val="0"/>
          <w:color w:val="auto"/>
        </w:rPr>
        <w:t>Certificiranim sustavima upravljanja okolišem, kvalitetom i energijom HEP-Proizvodnja se svrstava u moderne, okolišno osviještene tvrtke koje na taj način dokazuju svoju usmjerenost na otkrivanje potencijala za poboljšanja i uštede</w:t>
      </w:r>
      <w:r>
        <w:rPr>
          <w:rFonts w:asciiTheme="minorHAnsi" w:hAnsiTheme="minorHAnsi" w:cstheme="minorHAnsi"/>
          <w:b w:val="0"/>
          <w:color w:val="auto"/>
        </w:rPr>
        <w:t xml:space="preserve">, </w:t>
      </w:r>
      <w:r w:rsidR="00FA01E9" w:rsidRPr="003C6A73">
        <w:rPr>
          <w:rFonts w:asciiTheme="minorHAnsi" w:hAnsiTheme="minorHAnsi" w:cstheme="minorHAnsi"/>
          <w:b w:val="0"/>
          <w:color w:val="auto"/>
        </w:rPr>
        <w:t>smanjenje rizika u poslovanju, povećanje učinkovitosti procesa, smanjenje mogućnost</w:t>
      </w:r>
      <w:r>
        <w:rPr>
          <w:rFonts w:asciiTheme="minorHAnsi" w:hAnsiTheme="minorHAnsi" w:cstheme="minorHAnsi"/>
          <w:b w:val="0"/>
          <w:color w:val="auto"/>
        </w:rPr>
        <w:t>i negativnog utjecaja na okoliš</w:t>
      </w:r>
      <w:r w:rsidR="00FA01E9" w:rsidRPr="003C6A73">
        <w:rPr>
          <w:rFonts w:asciiTheme="minorHAnsi" w:hAnsiTheme="minorHAnsi" w:cstheme="minorHAnsi"/>
          <w:b w:val="0"/>
          <w:color w:val="auto"/>
        </w:rPr>
        <w:t xml:space="preserve"> te postizanje što veće energetske učinkovitosti svojih postrojenja.</w:t>
      </w:r>
      <w:r>
        <w:rPr>
          <w:rFonts w:asciiTheme="minorHAnsi" w:hAnsiTheme="minorHAnsi" w:cstheme="minorHAnsi"/>
          <w:b w:val="0"/>
          <w:color w:val="auto"/>
        </w:rPr>
        <w:t xml:space="preserve"> </w:t>
      </w:r>
    </w:p>
    <w:p w:rsidR="004C4708" w:rsidRDefault="0084119D" w:rsidP="00FD0E2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Nakon HEP-Proizvodnje, planira se uvođenje </w:t>
      </w:r>
      <w:r w:rsidRPr="0084119D">
        <w:rPr>
          <w:rFonts w:asciiTheme="minorHAnsi" w:hAnsiTheme="minorHAnsi" w:cstheme="minorHAnsi"/>
          <w:b w:val="0"/>
          <w:color w:val="auto"/>
        </w:rPr>
        <w:t>sustav</w:t>
      </w:r>
      <w:r>
        <w:rPr>
          <w:rFonts w:asciiTheme="minorHAnsi" w:hAnsiTheme="minorHAnsi" w:cstheme="minorHAnsi"/>
          <w:b w:val="0"/>
          <w:color w:val="auto"/>
        </w:rPr>
        <w:t xml:space="preserve">a </w:t>
      </w:r>
      <w:r w:rsidRPr="0084119D">
        <w:rPr>
          <w:rFonts w:asciiTheme="minorHAnsi" w:hAnsiTheme="minorHAnsi" w:cstheme="minorHAnsi"/>
          <w:b w:val="0"/>
          <w:color w:val="auto"/>
        </w:rPr>
        <w:t>ISO 50001</w:t>
      </w:r>
      <w:r>
        <w:rPr>
          <w:rFonts w:asciiTheme="minorHAnsi" w:hAnsiTheme="minorHAnsi" w:cstheme="minorHAnsi"/>
          <w:b w:val="0"/>
          <w:color w:val="auto"/>
        </w:rPr>
        <w:t xml:space="preserve"> i u ostalim društvima HEP grupe.</w:t>
      </w:r>
      <w:r w:rsidR="0033436F">
        <w:rPr>
          <w:rFonts w:asciiTheme="minorHAnsi" w:hAnsiTheme="minorHAnsi" w:cstheme="minorHAnsi"/>
          <w:b w:val="0"/>
          <w:color w:val="auto"/>
        </w:rPr>
        <w:t xml:space="preserve"> </w:t>
      </w:r>
      <w:r w:rsidR="00B63E54">
        <w:rPr>
          <w:rFonts w:asciiTheme="minorHAnsi" w:hAnsiTheme="minorHAnsi" w:cstheme="minorHAnsi"/>
          <w:b w:val="0"/>
          <w:color w:val="auto"/>
        </w:rPr>
        <w:t xml:space="preserve">U </w:t>
      </w:r>
      <w:r w:rsidR="004C4708" w:rsidRPr="004C4708">
        <w:rPr>
          <w:rFonts w:asciiTheme="minorHAnsi" w:hAnsiTheme="minorHAnsi" w:cstheme="minorHAnsi"/>
          <w:b w:val="0"/>
          <w:color w:val="auto"/>
        </w:rPr>
        <w:t>skladu s direktivama</w:t>
      </w:r>
      <w:r>
        <w:rPr>
          <w:rFonts w:asciiTheme="minorHAnsi" w:hAnsiTheme="minorHAnsi" w:cstheme="minorHAnsi"/>
          <w:b w:val="0"/>
          <w:color w:val="auto"/>
        </w:rPr>
        <w:t xml:space="preserve"> EU</w:t>
      </w:r>
      <w:r w:rsidR="004C4708" w:rsidRPr="004C4708">
        <w:rPr>
          <w:rFonts w:asciiTheme="minorHAnsi" w:hAnsiTheme="minorHAnsi" w:cstheme="minorHAnsi"/>
          <w:b w:val="0"/>
          <w:color w:val="auto"/>
        </w:rPr>
        <w:t xml:space="preserve">, </w:t>
      </w:r>
      <w:r w:rsidR="00B63E54" w:rsidRPr="004C4708">
        <w:rPr>
          <w:rFonts w:asciiTheme="minorHAnsi" w:hAnsiTheme="minorHAnsi" w:cstheme="minorHAnsi"/>
          <w:b w:val="0"/>
          <w:color w:val="auto"/>
        </w:rPr>
        <w:t>H</w:t>
      </w:r>
      <w:r>
        <w:rPr>
          <w:rFonts w:asciiTheme="minorHAnsi" w:hAnsiTheme="minorHAnsi" w:cstheme="minorHAnsi"/>
          <w:b w:val="0"/>
          <w:color w:val="auto"/>
        </w:rPr>
        <w:t>EP grupa</w:t>
      </w:r>
      <w:r w:rsidR="00B63E54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>veća sada na vlastitim objektima provodi</w:t>
      </w:r>
      <w:r w:rsidR="00820426">
        <w:rPr>
          <w:rFonts w:asciiTheme="minorHAnsi" w:hAnsiTheme="minorHAnsi" w:cstheme="minorHAnsi"/>
          <w:b w:val="0"/>
          <w:color w:val="auto"/>
        </w:rPr>
        <w:t xml:space="preserve"> </w:t>
      </w:r>
      <w:r w:rsidR="00B63E54">
        <w:rPr>
          <w:rFonts w:asciiTheme="minorHAnsi" w:hAnsiTheme="minorHAnsi" w:cstheme="minorHAnsi"/>
          <w:b w:val="0"/>
          <w:color w:val="auto"/>
        </w:rPr>
        <w:t xml:space="preserve">projekte </w:t>
      </w:r>
      <w:r w:rsidR="00B63E54" w:rsidRPr="004C4708">
        <w:rPr>
          <w:rFonts w:asciiTheme="minorHAnsi" w:hAnsiTheme="minorHAnsi" w:cstheme="minorHAnsi"/>
          <w:b w:val="0"/>
          <w:color w:val="auto"/>
        </w:rPr>
        <w:t xml:space="preserve">energetske </w:t>
      </w:r>
      <w:r>
        <w:rPr>
          <w:rFonts w:asciiTheme="minorHAnsi" w:hAnsiTheme="minorHAnsi" w:cstheme="minorHAnsi"/>
          <w:b w:val="0"/>
          <w:color w:val="auto"/>
        </w:rPr>
        <w:t xml:space="preserve">učinkovitosti i uštede energije, a ujedno pruža energetske usluge i </w:t>
      </w:r>
      <w:r w:rsidR="00B63E54">
        <w:rPr>
          <w:rFonts w:asciiTheme="minorHAnsi" w:hAnsiTheme="minorHAnsi" w:cstheme="minorHAnsi"/>
          <w:b w:val="0"/>
          <w:color w:val="auto"/>
        </w:rPr>
        <w:t>svojim kupcima</w:t>
      </w:r>
      <w:r w:rsidR="004C4708" w:rsidRPr="004C4708">
        <w:rPr>
          <w:rFonts w:asciiTheme="minorHAnsi" w:hAnsiTheme="minorHAnsi" w:cstheme="minorHAnsi"/>
          <w:b w:val="0"/>
          <w:color w:val="auto"/>
        </w:rPr>
        <w:t>.</w:t>
      </w:r>
      <w:r w:rsidR="00832821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 xml:space="preserve">U tijeku je realizacija </w:t>
      </w:r>
      <w:r w:rsidR="004C4708" w:rsidRPr="004C4708">
        <w:rPr>
          <w:rFonts w:asciiTheme="minorHAnsi" w:hAnsiTheme="minorHAnsi" w:cstheme="minorHAnsi"/>
          <w:b w:val="0"/>
          <w:color w:val="auto"/>
        </w:rPr>
        <w:t>Program</w:t>
      </w:r>
      <w:r>
        <w:rPr>
          <w:rFonts w:asciiTheme="minorHAnsi" w:hAnsiTheme="minorHAnsi" w:cstheme="minorHAnsi"/>
          <w:b w:val="0"/>
          <w:color w:val="auto"/>
        </w:rPr>
        <w:t>a</w:t>
      </w:r>
      <w:r w:rsidR="004C4708" w:rsidRPr="004C4708">
        <w:rPr>
          <w:rFonts w:asciiTheme="minorHAnsi" w:hAnsiTheme="minorHAnsi" w:cstheme="minorHAnsi"/>
          <w:b w:val="0"/>
          <w:color w:val="auto"/>
        </w:rPr>
        <w:t xml:space="preserve"> uspostave i provedbe sust</w:t>
      </w:r>
      <w:r>
        <w:rPr>
          <w:rFonts w:asciiTheme="minorHAnsi" w:hAnsiTheme="minorHAnsi" w:cstheme="minorHAnsi"/>
          <w:b w:val="0"/>
          <w:color w:val="auto"/>
        </w:rPr>
        <w:t xml:space="preserve">ava gospodarenja energijom i uvođenja sustava </w:t>
      </w:r>
      <w:r w:rsidR="004C4708" w:rsidRPr="004C4708">
        <w:rPr>
          <w:rFonts w:asciiTheme="minorHAnsi" w:hAnsiTheme="minorHAnsi" w:cstheme="minorHAnsi"/>
          <w:b w:val="0"/>
          <w:color w:val="auto"/>
        </w:rPr>
        <w:t xml:space="preserve">ESCO Monitor® </w:t>
      </w:r>
      <w:r>
        <w:rPr>
          <w:rFonts w:asciiTheme="minorHAnsi" w:hAnsiTheme="minorHAnsi" w:cstheme="minorHAnsi"/>
          <w:b w:val="0"/>
          <w:color w:val="auto"/>
        </w:rPr>
        <w:t>u zgradama u vlasništvu</w:t>
      </w:r>
      <w:r w:rsidR="004C4708" w:rsidRPr="004C4708">
        <w:rPr>
          <w:rFonts w:asciiTheme="minorHAnsi" w:hAnsiTheme="minorHAnsi" w:cstheme="minorHAnsi"/>
          <w:b w:val="0"/>
          <w:color w:val="auto"/>
        </w:rPr>
        <w:t xml:space="preserve"> H</w:t>
      </w:r>
      <w:r>
        <w:rPr>
          <w:rFonts w:asciiTheme="minorHAnsi" w:hAnsiTheme="minorHAnsi" w:cstheme="minorHAnsi"/>
          <w:b w:val="0"/>
          <w:color w:val="auto"/>
        </w:rPr>
        <w:t>EP-a</w:t>
      </w:r>
      <w:r w:rsidR="00832821">
        <w:rPr>
          <w:rFonts w:asciiTheme="minorHAnsi" w:hAnsiTheme="minorHAnsi" w:cstheme="minorHAnsi"/>
          <w:b w:val="0"/>
          <w:color w:val="auto"/>
        </w:rPr>
        <w:t xml:space="preserve">. </w:t>
      </w:r>
      <w:r>
        <w:rPr>
          <w:rFonts w:asciiTheme="minorHAnsi" w:hAnsiTheme="minorHAnsi" w:cstheme="minorHAnsi"/>
          <w:b w:val="0"/>
          <w:color w:val="auto"/>
        </w:rPr>
        <w:t xml:space="preserve">S druge strane, HEP ESCO </w:t>
      </w:r>
      <w:r w:rsidR="004C4708" w:rsidRPr="004C4708">
        <w:rPr>
          <w:rFonts w:asciiTheme="minorHAnsi" w:hAnsiTheme="minorHAnsi" w:cstheme="minorHAnsi"/>
          <w:b w:val="0"/>
          <w:color w:val="auto"/>
        </w:rPr>
        <w:t xml:space="preserve">nudi </w:t>
      </w:r>
      <w:r w:rsidR="00820426">
        <w:rPr>
          <w:rFonts w:asciiTheme="minorHAnsi" w:hAnsiTheme="minorHAnsi" w:cstheme="minorHAnsi"/>
          <w:b w:val="0"/>
          <w:color w:val="auto"/>
        </w:rPr>
        <w:t xml:space="preserve">konzultantske usluge i </w:t>
      </w:r>
      <w:r w:rsidR="004C4708" w:rsidRPr="004C4708">
        <w:rPr>
          <w:rFonts w:asciiTheme="minorHAnsi" w:hAnsiTheme="minorHAnsi" w:cstheme="minorHAnsi"/>
          <w:b w:val="0"/>
          <w:color w:val="auto"/>
        </w:rPr>
        <w:t>provedbu mjera energetske učinkovitosti koje su definirane planom z</w:t>
      </w:r>
      <w:r>
        <w:rPr>
          <w:rFonts w:asciiTheme="minorHAnsi" w:hAnsiTheme="minorHAnsi" w:cstheme="minorHAnsi"/>
          <w:b w:val="0"/>
          <w:color w:val="auto"/>
        </w:rPr>
        <w:t>a postizanje ušteda prema normi</w:t>
      </w:r>
      <w:r w:rsidR="00820426">
        <w:rPr>
          <w:rFonts w:asciiTheme="minorHAnsi" w:hAnsiTheme="minorHAnsi" w:cstheme="minorHAnsi"/>
          <w:b w:val="0"/>
          <w:color w:val="auto"/>
        </w:rPr>
        <w:t xml:space="preserve"> ISO </w:t>
      </w:r>
      <w:r w:rsidR="004C4708" w:rsidRPr="004C4708">
        <w:rPr>
          <w:rFonts w:asciiTheme="minorHAnsi" w:hAnsiTheme="minorHAnsi" w:cstheme="minorHAnsi"/>
          <w:b w:val="0"/>
          <w:color w:val="auto"/>
        </w:rPr>
        <w:t>50</w:t>
      </w:r>
      <w:r w:rsidR="00820426">
        <w:rPr>
          <w:rFonts w:asciiTheme="minorHAnsi" w:hAnsiTheme="minorHAnsi" w:cstheme="minorHAnsi"/>
          <w:b w:val="0"/>
          <w:color w:val="auto"/>
        </w:rPr>
        <w:t xml:space="preserve">001. </w:t>
      </w:r>
      <w:r>
        <w:rPr>
          <w:rFonts w:asciiTheme="minorHAnsi" w:hAnsiTheme="minorHAnsi" w:cstheme="minorHAnsi"/>
          <w:b w:val="0"/>
          <w:color w:val="auto"/>
        </w:rPr>
        <w:t>Tako su k</w:t>
      </w:r>
      <w:r w:rsidR="00820426" w:rsidRPr="004C4708">
        <w:rPr>
          <w:rFonts w:asciiTheme="minorHAnsi" w:hAnsiTheme="minorHAnsi" w:cstheme="minorHAnsi"/>
          <w:b w:val="0"/>
          <w:color w:val="auto"/>
        </w:rPr>
        <w:t xml:space="preserve">upcima </w:t>
      </w:r>
      <w:r>
        <w:rPr>
          <w:rFonts w:asciiTheme="minorHAnsi" w:hAnsiTheme="minorHAnsi" w:cstheme="minorHAnsi"/>
          <w:b w:val="0"/>
          <w:color w:val="auto"/>
        </w:rPr>
        <w:t>HEP O</w:t>
      </w:r>
      <w:r w:rsidR="00820426">
        <w:rPr>
          <w:rFonts w:asciiTheme="minorHAnsi" w:hAnsiTheme="minorHAnsi" w:cstheme="minorHAnsi"/>
          <w:b w:val="0"/>
          <w:color w:val="auto"/>
        </w:rPr>
        <w:t xml:space="preserve">pskrbe </w:t>
      </w:r>
      <w:r w:rsidR="00820426" w:rsidRPr="004C4708">
        <w:rPr>
          <w:rFonts w:asciiTheme="minorHAnsi" w:hAnsiTheme="minorHAnsi" w:cstheme="minorHAnsi"/>
          <w:b w:val="0"/>
          <w:color w:val="auto"/>
        </w:rPr>
        <w:t>kategorije poduzetništvo</w:t>
      </w:r>
      <w:r w:rsidR="00820426">
        <w:rPr>
          <w:rFonts w:asciiTheme="minorHAnsi" w:hAnsiTheme="minorHAnsi" w:cstheme="minorHAnsi"/>
          <w:b w:val="0"/>
          <w:color w:val="auto"/>
        </w:rPr>
        <w:t>,</w:t>
      </w:r>
      <w:r>
        <w:rPr>
          <w:rFonts w:asciiTheme="minorHAnsi" w:hAnsiTheme="minorHAnsi" w:cstheme="minorHAnsi"/>
          <w:b w:val="0"/>
          <w:color w:val="auto"/>
        </w:rPr>
        <w:t xml:space="preserve"> </w:t>
      </w:r>
      <w:r w:rsidR="00820426">
        <w:rPr>
          <w:rFonts w:asciiTheme="minorHAnsi" w:hAnsiTheme="minorHAnsi" w:cstheme="minorHAnsi"/>
          <w:b w:val="0"/>
          <w:color w:val="auto"/>
        </w:rPr>
        <w:t xml:space="preserve">dostupne </w:t>
      </w:r>
      <w:r>
        <w:rPr>
          <w:rFonts w:asciiTheme="minorHAnsi" w:hAnsiTheme="minorHAnsi" w:cstheme="minorHAnsi"/>
          <w:b w:val="0"/>
          <w:color w:val="auto"/>
        </w:rPr>
        <w:t xml:space="preserve">i </w:t>
      </w:r>
      <w:r w:rsidR="00820426">
        <w:rPr>
          <w:rFonts w:asciiTheme="minorHAnsi" w:hAnsiTheme="minorHAnsi" w:cstheme="minorHAnsi"/>
          <w:b w:val="0"/>
          <w:color w:val="auto"/>
        </w:rPr>
        <w:t>energetske usluge</w:t>
      </w:r>
      <w:r>
        <w:rPr>
          <w:rFonts w:asciiTheme="minorHAnsi" w:hAnsiTheme="minorHAnsi" w:cstheme="minorHAnsi"/>
          <w:b w:val="0"/>
          <w:color w:val="auto"/>
        </w:rPr>
        <w:t xml:space="preserve"> koje im pomažu u</w:t>
      </w:r>
      <w:r w:rsidR="00820426" w:rsidRPr="004C4708">
        <w:rPr>
          <w:rFonts w:asciiTheme="minorHAnsi" w:hAnsiTheme="minorHAnsi" w:cstheme="minorHAnsi"/>
          <w:b w:val="0"/>
          <w:color w:val="auto"/>
        </w:rPr>
        <w:t xml:space="preserve"> praćenju parametara bitnih za uvođenje i provedbu no</w:t>
      </w:r>
      <w:r w:rsidR="00820426">
        <w:rPr>
          <w:rFonts w:asciiTheme="minorHAnsi" w:hAnsiTheme="minorHAnsi" w:cstheme="minorHAnsi"/>
          <w:b w:val="0"/>
          <w:color w:val="auto"/>
        </w:rPr>
        <w:t>rme</w:t>
      </w:r>
      <w:r w:rsidR="00820426" w:rsidRPr="004C4708">
        <w:rPr>
          <w:rFonts w:asciiTheme="minorHAnsi" w:hAnsiTheme="minorHAnsi" w:cstheme="minorHAnsi"/>
          <w:b w:val="0"/>
          <w:color w:val="auto"/>
        </w:rPr>
        <w:t xml:space="preserve"> ISO 500</w:t>
      </w:r>
      <w:r w:rsidR="00820426">
        <w:rPr>
          <w:rFonts w:asciiTheme="minorHAnsi" w:hAnsiTheme="minorHAnsi" w:cstheme="minorHAnsi"/>
          <w:b w:val="0"/>
          <w:color w:val="auto"/>
        </w:rPr>
        <w:t>01.</w:t>
      </w:r>
      <w:r w:rsidR="004E49D9">
        <w:rPr>
          <w:rFonts w:asciiTheme="minorHAnsi" w:hAnsiTheme="minorHAnsi" w:cstheme="minorHAnsi"/>
          <w:b w:val="0"/>
          <w:color w:val="auto"/>
        </w:rPr>
        <w:t xml:space="preserve"> </w:t>
      </w:r>
    </w:p>
    <w:p w:rsidR="00FD0E2E" w:rsidRDefault="00FD0E2E" w:rsidP="00FD0E2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2905125" cy="2085975"/>
            <wp:effectExtent l="0" t="0" r="9525" b="9525"/>
            <wp:docPr id="2" name="Picture 2" descr="C:\Users\abrezovnjacki\AppData\Local\Microsoft\Windows\Temporary Internet Files\Content.Word\Dodjela cerftifikata ISO 50001 HEP-Proizvod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Dodjela cerftifikata ISO 50001 HEP-Proizvodnj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E2E" w:rsidSect="009F6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48" w:rsidRDefault="00111D48" w:rsidP="004E7467">
      <w:r>
        <w:separator/>
      </w:r>
    </w:p>
  </w:endnote>
  <w:endnote w:type="continuationSeparator" w:id="0">
    <w:p w:rsidR="00111D48" w:rsidRDefault="00111D4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48" w:rsidRDefault="00111D48" w:rsidP="004E7467">
      <w:r>
        <w:separator/>
      </w:r>
    </w:p>
  </w:footnote>
  <w:footnote w:type="continuationSeparator" w:id="0">
    <w:p w:rsidR="00111D48" w:rsidRDefault="00111D48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983"/>
    <w:multiLevelType w:val="multilevel"/>
    <w:tmpl w:val="F0F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FD"/>
    <w:rsid w:val="00047098"/>
    <w:rsid w:val="00050338"/>
    <w:rsid w:val="000507AE"/>
    <w:rsid w:val="0005478B"/>
    <w:rsid w:val="0005511E"/>
    <w:rsid w:val="000838B3"/>
    <w:rsid w:val="000E0666"/>
    <w:rsid w:val="001001FA"/>
    <w:rsid w:val="00111D48"/>
    <w:rsid w:val="0013740E"/>
    <w:rsid w:val="001426F4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6C79"/>
    <w:rsid w:val="00274E25"/>
    <w:rsid w:val="002B4890"/>
    <w:rsid w:val="002C1A41"/>
    <w:rsid w:val="002E2E77"/>
    <w:rsid w:val="00325CED"/>
    <w:rsid w:val="00326800"/>
    <w:rsid w:val="00330DB0"/>
    <w:rsid w:val="0033436F"/>
    <w:rsid w:val="00351D7D"/>
    <w:rsid w:val="003657FB"/>
    <w:rsid w:val="00391720"/>
    <w:rsid w:val="003948E3"/>
    <w:rsid w:val="003B16F1"/>
    <w:rsid w:val="003C142E"/>
    <w:rsid w:val="003C4B0D"/>
    <w:rsid w:val="003C6A73"/>
    <w:rsid w:val="003F2564"/>
    <w:rsid w:val="00424D08"/>
    <w:rsid w:val="0043446F"/>
    <w:rsid w:val="00463701"/>
    <w:rsid w:val="00465D96"/>
    <w:rsid w:val="004A35AF"/>
    <w:rsid w:val="004C4708"/>
    <w:rsid w:val="004D4674"/>
    <w:rsid w:val="004E49D9"/>
    <w:rsid w:val="004E7467"/>
    <w:rsid w:val="005424E7"/>
    <w:rsid w:val="0058300E"/>
    <w:rsid w:val="005A386E"/>
    <w:rsid w:val="005B2896"/>
    <w:rsid w:val="005D1D77"/>
    <w:rsid w:val="005D5695"/>
    <w:rsid w:val="005E1AB5"/>
    <w:rsid w:val="005E4422"/>
    <w:rsid w:val="00614587"/>
    <w:rsid w:val="006164B7"/>
    <w:rsid w:val="006368F5"/>
    <w:rsid w:val="00692623"/>
    <w:rsid w:val="006955F9"/>
    <w:rsid w:val="006A1B7F"/>
    <w:rsid w:val="006A2008"/>
    <w:rsid w:val="006B28C8"/>
    <w:rsid w:val="00725739"/>
    <w:rsid w:val="0073131E"/>
    <w:rsid w:val="00736250"/>
    <w:rsid w:val="00750A9E"/>
    <w:rsid w:val="00774347"/>
    <w:rsid w:val="007F7C66"/>
    <w:rsid w:val="00820426"/>
    <w:rsid w:val="008229BA"/>
    <w:rsid w:val="0082775D"/>
    <w:rsid w:val="00832821"/>
    <w:rsid w:val="0084119D"/>
    <w:rsid w:val="00860D1C"/>
    <w:rsid w:val="00883702"/>
    <w:rsid w:val="008928A5"/>
    <w:rsid w:val="008A50D3"/>
    <w:rsid w:val="008A736D"/>
    <w:rsid w:val="008C5540"/>
    <w:rsid w:val="008C7383"/>
    <w:rsid w:val="00960EE0"/>
    <w:rsid w:val="009B537D"/>
    <w:rsid w:val="009E5942"/>
    <w:rsid w:val="009F67FD"/>
    <w:rsid w:val="00A327FA"/>
    <w:rsid w:val="00A5587F"/>
    <w:rsid w:val="00A62C13"/>
    <w:rsid w:val="00A819F8"/>
    <w:rsid w:val="00A84CD2"/>
    <w:rsid w:val="00AA1B5D"/>
    <w:rsid w:val="00AE0D1C"/>
    <w:rsid w:val="00AF42FD"/>
    <w:rsid w:val="00B44F2D"/>
    <w:rsid w:val="00B63E54"/>
    <w:rsid w:val="00B8694C"/>
    <w:rsid w:val="00B90635"/>
    <w:rsid w:val="00BB26BC"/>
    <w:rsid w:val="00BD509B"/>
    <w:rsid w:val="00BE1A4A"/>
    <w:rsid w:val="00BF01C4"/>
    <w:rsid w:val="00C75C62"/>
    <w:rsid w:val="00C84A8E"/>
    <w:rsid w:val="00CA619D"/>
    <w:rsid w:val="00CA64D2"/>
    <w:rsid w:val="00CF6866"/>
    <w:rsid w:val="00D17645"/>
    <w:rsid w:val="00D27117"/>
    <w:rsid w:val="00D27732"/>
    <w:rsid w:val="00D277C5"/>
    <w:rsid w:val="00D44599"/>
    <w:rsid w:val="00D76BE0"/>
    <w:rsid w:val="00DD6C7E"/>
    <w:rsid w:val="00DE51D1"/>
    <w:rsid w:val="00DF7FAC"/>
    <w:rsid w:val="00E12038"/>
    <w:rsid w:val="00E1658C"/>
    <w:rsid w:val="00E57A0C"/>
    <w:rsid w:val="00E635B9"/>
    <w:rsid w:val="00E711A3"/>
    <w:rsid w:val="00E765C0"/>
    <w:rsid w:val="00E95B78"/>
    <w:rsid w:val="00E96114"/>
    <w:rsid w:val="00EC6E89"/>
    <w:rsid w:val="00F15246"/>
    <w:rsid w:val="00F41591"/>
    <w:rsid w:val="00F41F30"/>
    <w:rsid w:val="00FA01E9"/>
    <w:rsid w:val="00FA7D78"/>
    <w:rsid w:val="00FB0ABD"/>
    <w:rsid w:val="00FD0E2E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glav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1081-4ADD-40B8-B7BA-115FE1B6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glavna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2016-08-03T13:02:00Z</cp:lastPrinted>
  <dcterms:created xsi:type="dcterms:W3CDTF">2018-10-25T11:35:00Z</dcterms:created>
  <dcterms:modified xsi:type="dcterms:W3CDTF">2018-10-25T11:35:00Z</dcterms:modified>
</cp:coreProperties>
</file>